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E4" w:rsidRDefault="00C161E4" w:rsidP="00C161E4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Решение Ставропольской краевой трехсторонней комиссии по регулированию социально-трудовых отношений от  26 сентября 2019 года  </w:t>
      </w:r>
    </w:p>
    <w:p w:rsidR="00C161E4" w:rsidRDefault="00C161E4" w:rsidP="00C161E4">
      <w:pPr>
        <w:pStyle w:val="Style6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«О ситуации в организациях, допустивших случаи тяжелого травматизма и травматизма со смертельным исходом»</w:t>
      </w:r>
    </w:p>
    <w:p w:rsidR="00C161E4" w:rsidRDefault="00C161E4" w:rsidP="00C161E4">
      <w:pPr>
        <w:pStyle w:val="Style6"/>
        <w:rPr>
          <w:rStyle w:val="FontStyle13"/>
          <w:color w:val="FF0000"/>
          <w:sz w:val="16"/>
          <w:szCs w:val="16"/>
        </w:rPr>
      </w:pPr>
    </w:p>
    <w:p w:rsidR="00C161E4" w:rsidRDefault="00C161E4" w:rsidP="00C161E4">
      <w:pPr>
        <w:spacing w:line="240" w:lineRule="exact"/>
      </w:pPr>
    </w:p>
    <w:p w:rsidR="00C161E4" w:rsidRDefault="00C161E4" w:rsidP="00C161E4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вопрос «О ситуации в организациях, допустивших случаи тяжелого травматизма и травматизма со смертельным исходом</w:t>
      </w:r>
      <w:r>
        <w:rPr>
          <w:rStyle w:val="FontStyle12"/>
          <w:sz w:val="28"/>
          <w:szCs w:val="28"/>
        </w:rPr>
        <w:t>»,</w:t>
      </w:r>
    </w:p>
    <w:p w:rsidR="00C161E4" w:rsidRDefault="00C161E4" w:rsidP="00C161E4">
      <w:pPr>
        <w:ind w:firstLine="709"/>
        <w:jc w:val="both"/>
      </w:pP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C161E4" w:rsidRDefault="00C161E4" w:rsidP="00C1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администраций городов Ставрополя, Невинномысска, Пятигорска, Минераловодского, </w:t>
      </w:r>
      <w:proofErr w:type="spellStart"/>
      <w:r>
        <w:rPr>
          <w:sz w:val="28"/>
          <w:szCs w:val="28"/>
        </w:rPr>
        <w:t>Нефтекумского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>, Петровского городских округов, Александровского, Кочубеевского, Шпаковского муниципальных районов принять к сведению.</w:t>
      </w:r>
    </w:p>
    <w:p w:rsidR="00C161E4" w:rsidRDefault="00C161E4" w:rsidP="00C16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Министерству труда и социальной защиты населения Ставропольского края: </w:t>
      </w:r>
    </w:p>
    <w:p w:rsidR="00C161E4" w:rsidRDefault="00C161E4" w:rsidP="00C16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проводить мониторинг выполнения мероприятий подпрограммы «Улучшение условий и охраны труда» государственной программы Ставропольского края «Развитие сферы труда и занятости», направленных на недопущение производственного травматизма;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практику направления в прокуратуру Ставропольского края сведений о работодателях, не соблюдающих требования охраны труда с целью дальнейшего принятия в отношении них мер административного воздействия в течение месяца следующего за отчетным кварталом.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Государственной инспекции труда в Ставропольском крае: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меры, направленные на соблюдение работодателями Ставропольского края трудового законодательства, в том числе в области охраны труда;</w:t>
      </w:r>
    </w:p>
    <w:p w:rsidR="00C161E4" w:rsidRDefault="00C161E4" w:rsidP="00C161E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внеплановые проверки организаций Ставропольского края в случае гибели работников на производстве.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Органам исполнительной власти Ставропольского края: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реализацию отраслевых планов мероприятий («дорожных карт») по улучшению условий и охраны труда, направленных на снижение и профилактику производственного травматизма и направлять информацию в министерство труда и социальной защиты населения Ставропольского края до 10 числа месяца следующего за отчетным кварталом;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трудового законодательства, уделив особое внимание вопросам охраны труда, в подведомственных организациях.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администрациям муниципальных районов (городских округов) Ставропольского края: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усилить работу по освещению вопросов охраны труда, профилактике случаев производственного травматизма в организациях Ставропольского края в средствах массовой информации, на «днях охраны труда»;</w:t>
      </w:r>
      <w:proofErr w:type="gramEnd"/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на заседаниях территориальных трехсторонних комиссий по регулированию социально-трудовых отношений вопрос о </w:t>
      </w:r>
      <w:r>
        <w:rPr>
          <w:sz w:val="28"/>
          <w:szCs w:val="28"/>
        </w:rPr>
        <w:lastRenderedPageBreak/>
        <w:t>состоянии охраны труда в организациях, уделив особое внимание причинам несчастных случаев со смертельным и тяжелым исходом, а также проводимой работе по их профилактике.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Работодателям Ставропольского края: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соблюдение требований трудового законодательства в области охраны труда;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в установленном порядке информацию об условиях и охране труда в организации, обучении работников охране труда и проведении специальной оценки условий труда в орган местного самоуправления.</w:t>
      </w:r>
    </w:p>
    <w:p w:rsidR="00C161E4" w:rsidRDefault="00C161E4" w:rsidP="00C161E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C161E4" w:rsidTr="00C161E4">
        <w:tc>
          <w:tcPr>
            <w:tcW w:w="5013" w:type="dxa"/>
            <w:hideMark/>
          </w:tcPr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</w:t>
            </w:r>
          </w:p>
        </w:tc>
        <w:tc>
          <w:tcPr>
            <w:tcW w:w="2914" w:type="dxa"/>
          </w:tcPr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C161E4" w:rsidRDefault="00C161E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C161E4" w:rsidRDefault="00C161E4">
            <w:pPr>
              <w:rPr>
                <w:sz w:val="28"/>
                <w:szCs w:val="28"/>
                <w:lang w:eastAsia="en-US"/>
              </w:rPr>
            </w:pPr>
          </w:p>
          <w:p w:rsidR="00C161E4" w:rsidRDefault="00C161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Л.А.Калинченко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C161E4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E4"/>
    <w:rsid w:val="00312663"/>
    <w:rsid w:val="00C161E4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161E4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161E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2">
    <w:name w:val="Font Style12"/>
    <w:rsid w:val="00C161E4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161E4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161E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2">
    <w:name w:val="Font Style12"/>
    <w:rsid w:val="00C161E4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2019-12-23T06:48:00Z</dcterms:created>
  <dcterms:modified xsi:type="dcterms:W3CDTF">2019-12-23T06:48:00Z</dcterms:modified>
</cp:coreProperties>
</file>