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A3" w:rsidRPr="00A779A3" w:rsidRDefault="00A779A3" w:rsidP="00A779A3">
      <w:pPr>
        <w:jc w:val="both"/>
        <w:rPr>
          <w:rFonts w:eastAsia="Times New Roman"/>
          <w:b/>
          <w:color w:val="FF0000"/>
          <w:lang w:eastAsia="ru-RU"/>
        </w:rPr>
      </w:pPr>
      <w:proofErr w:type="gramStart"/>
      <w:r w:rsidRPr="00A779A3">
        <w:rPr>
          <w:b/>
          <w:color w:val="auto"/>
        </w:rPr>
        <w:t>Решение Ставропольской краевой трехсторонней комиссии по регулированию социально-трудовых отношений от 01 01.07.2019 «</w:t>
      </w:r>
      <w:r w:rsidRPr="00A779A3">
        <w:rPr>
          <w:rFonts w:eastAsia="Times New Roman"/>
          <w:b/>
          <w:color w:val="auto"/>
          <w:lang w:eastAsia="ru-RU"/>
        </w:rPr>
        <w:t>О действиях сторон социального партнерства по реализации Соглашения между Правительством Ставропольского края, Территориальным союзом «Федерация профсоюзов Ставропольского края» и Региональным Союзом работодателей Ставропольского края «Конгресс деловых кругов Ставрополья» на 2019-2021 годы в части, касающейся обеспечения устойчивого роста реальных доходов граждан, снижения уровня бедности и легализации трудовых отношений в</w:t>
      </w:r>
      <w:proofErr w:type="gramEnd"/>
      <w:r w:rsidRPr="00A779A3">
        <w:rPr>
          <w:rFonts w:eastAsia="Times New Roman"/>
          <w:b/>
          <w:color w:val="auto"/>
          <w:lang w:eastAsia="ru-RU"/>
        </w:rPr>
        <w:t xml:space="preserve"> Ставропольском </w:t>
      </w:r>
      <w:proofErr w:type="gramStart"/>
      <w:r w:rsidRPr="00A779A3">
        <w:rPr>
          <w:rFonts w:eastAsia="Times New Roman"/>
          <w:b/>
          <w:color w:val="auto"/>
          <w:lang w:eastAsia="ru-RU"/>
        </w:rPr>
        <w:t>крае</w:t>
      </w:r>
      <w:proofErr w:type="gramEnd"/>
      <w:r w:rsidRPr="00A779A3">
        <w:rPr>
          <w:rFonts w:eastAsia="Times New Roman"/>
          <w:b/>
          <w:color w:val="auto"/>
          <w:lang w:eastAsia="ru-RU"/>
        </w:rPr>
        <w:t>»</w:t>
      </w:r>
    </w:p>
    <w:p w:rsidR="00A779A3" w:rsidRDefault="00A779A3" w:rsidP="00A779A3">
      <w:pPr>
        <w:jc w:val="both"/>
        <w:rPr>
          <w:rFonts w:eastAsia="Times New Roman"/>
          <w:color w:val="auto"/>
          <w:lang w:eastAsia="ru-RU"/>
        </w:rPr>
      </w:pPr>
      <w:bookmarkStart w:id="0" w:name="_GoBack"/>
      <w:bookmarkEnd w:id="0"/>
    </w:p>
    <w:p w:rsidR="00A779A3" w:rsidRDefault="00A779A3" w:rsidP="00A779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lang w:eastAsia="ru-RU"/>
        </w:rPr>
      </w:pPr>
      <w:proofErr w:type="gramStart"/>
      <w:r>
        <w:rPr>
          <w:rFonts w:eastAsia="Times New Roman"/>
          <w:color w:val="auto"/>
          <w:lang w:eastAsia="ru-RU"/>
        </w:rPr>
        <w:t>Рассмотрев вопрос «О действиях сторон социального партнерства по реализации Соглашения между Правительством Ставропольского края, территориальным союзом «Федерация профсоюзов Ставропольского края» и Региональным Союзом работодателей Ставропольского края «Конгресс деловых кругов Ставрополья» (далее – региональное соглашение) на 2019-   2021 годы в части касающейся обеспечения устойчивого роста реальных доходов граждан, снижения уровня бедности и легализации трудовых отношений в Ставропольском крае»,</w:t>
      </w:r>
      <w:proofErr w:type="gramEnd"/>
    </w:p>
    <w:p w:rsidR="00A779A3" w:rsidRDefault="00A779A3" w:rsidP="00A779A3">
      <w:pPr>
        <w:ind w:firstLine="709"/>
        <w:jc w:val="both"/>
        <w:rPr>
          <w:rFonts w:eastAsia="Times New Roman"/>
          <w:color w:val="auto"/>
          <w:lang w:eastAsia="ru-RU"/>
        </w:rPr>
      </w:pPr>
    </w:p>
    <w:p w:rsidR="00A779A3" w:rsidRDefault="00A779A3" w:rsidP="00A779A3">
      <w:pPr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комиссия РЕШИЛА:</w:t>
      </w:r>
    </w:p>
    <w:p w:rsidR="00A779A3" w:rsidRDefault="00A779A3" w:rsidP="00A779A3">
      <w:pPr>
        <w:widowControl w:val="0"/>
        <w:suppressAutoHyphens/>
        <w:jc w:val="both"/>
        <w:rPr>
          <w:rFonts w:eastAsia="Lucida Sans Unicode"/>
          <w:color w:val="auto"/>
          <w:kern w:val="2"/>
          <w:lang w:eastAsia="ru-RU"/>
        </w:rPr>
      </w:pPr>
    </w:p>
    <w:p w:rsidR="00A779A3" w:rsidRDefault="00A779A3" w:rsidP="00A779A3">
      <w:pPr>
        <w:widowControl w:val="0"/>
        <w:suppressAutoHyphens/>
        <w:ind w:firstLine="709"/>
        <w:jc w:val="both"/>
        <w:rPr>
          <w:rFonts w:eastAsia="Lucida Sans Unicode"/>
          <w:color w:val="auto"/>
          <w:kern w:val="2"/>
          <w:lang w:eastAsia="ru-RU"/>
        </w:rPr>
      </w:pPr>
      <w:r>
        <w:rPr>
          <w:rFonts w:eastAsia="Lucida Sans Unicode"/>
          <w:color w:val="auto"/>
          <w:kern w:val="2"/>
          <w:lang w:eastAsia="ru-RU"/>
        </w:rPr>
        <w:t>1.Информацию принять к сведению.</w:t>
      </w:r>
    </w:p>
    <w:p w:rsidR="00A779A3" w:rsidRDefault="00A779A3" w:rsidP="00A779A3">
      <w:pPr>
        <w:widowControl w:val="0"/>
        <w:suppressAutoHyphens/>
        <w:ind w:firstLine="709"/>
        <w:jc w:val="both"/>
        <w:rPr>
          <w:rFonts w:eastAsia="Lucida Sans Unicode"/>
          <w:color w:val="auto"/>
          <w:kern w:val="2"/>
          <w:lang w:eastAsia="ru-RU"/>
        </w:rPr>
      </w:pPr>
      <w:r>
        <w:rPr>
          <w:rFonts w:eastAsia="Lucida Sans Unicode"/>
          <w:color w:val="auto"/>
          <w:kern w:val="2"/>
          <w:lang w:eastAsia="ru-RU"/>
        </w:rPr>
        <w:t xml:space="preserve">2. Сторонам принять меры </w:t>
      </w:r>
      <w:proofErr w:type="gramStart"/>
      <w:r>
        <w:rPr>
          <w:rFonts w:eastAsia="Lucida Sans Unicode"/>
          <w:color w:val="auto"/>
          <w:kern w:val="2"/>
          <w:lang w:eastAsia="ru-RU"/>
        </w:rPr>
        <w:t>по</w:t>
      </w:r>
      <w:proofErr w:type="gramEnd"/>
      <w:r>
        <w:rPr>
          <w:rFonts w:eastAsia="Lucida Sans Unicode"/>
          <w:color w:val="auto"/>
          <w:kern w:val="2"/>
          <w:lang w:eastAsia="ru-RU"/>
        </w:rPr>
        <w:t>:</w:t>
      </w:r>
    </w:p>
    <w:p w:rsidR="00A779A3" w:rsidRDefault="00A779A3" w:rsidP="00A779A3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2.1. Снижению численности экономически активных лиц, находящихся в трудоспособном возрасте, не осуществляющих трудовую деятельность.</w:t>
      </w:r>
    </w:p>
    <w:p w:rsidR="00A779A3" w:rsidRDefault="00A779A3" w:rsidP="00A779A3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2.2. Выполнению Плана мероприятий по снижению неформальной занятости в Ставропольском крае на 2019 год.</w:t>
      </w:r>
    </w:p>
    <w:p w:rsidR="00A779A3" w:rsidRDefault="00A779A3" w:rsidP="00A779A3">
      <w:pPr>
        <w:widowControl w:val="0"/>
        <w:suppressAutoHyphens/>
        <w:ind w:firstLine="709"/>
        <w:jc w:val="both"/>
        <w:rPr>
          <w:rFonts w:eastAsia="Lucida Sans Unicode"/>
          <w:color w:val="auto"/>
          <w:kern w:val="2"/>
          <w:lang w:eastAsia="ru-RU"/>
        </w:rPr>
      </w:pPr>
      <w:r>
        <w:rPr>
          <w:rFonts w:eastAsia="Lucida Sans Unicode"/>
          <w:color w:val="auto"/>
          <w:kern w:val="2"/>
          <w:lang w:eastAsia="ru-RU"/>
        </w:rPr>
        <w:t>2.3. Проведению информационно-разъяснительной кампании в средствах массовой информации по формированию негативного отношения граждан к неформальной занятости.</w:t>
      </w:r>
    </w:p>
    <w:p w:rsidR="00A779A3" w:rsidRDefault="00A779A3" w:rsidP="00A779A3">
      <w:pPr>
        <w:widowControl w:val="0"/>
        <w:tabs>
          <w:tab w:val="left" w:pos="1134"/>
        </w:tabs>
        <w:suppressAutoHyphens/>
        <w:ind w:firstLine="709"/>
        <w:jc w:val="both"/>
        <w:rPr>
          <w:rFonts w:eastAsia="Lucida Sans Unicode"/>
          <w:color w:val="auto"/>
          <w:kern w:val="2"/>
          <w:lang w:eastAsia="ru-RU"/>
        </w:rPr>
      </w:pPr>
      <w:r>
        <w:rPr>
          <w:rFonts w:eastAsia="Lucida Sans Unicode"/>
          <w:color w:val="auto"/>
          <w:kern w:val="2"/>
          <w:lang w:eastAsia="ru-RU"/>
        </w:rPr>
        <w:t>3. Органам исполнительной власти Ставропольского края обеспечить:</w:t>
      </w:r>
    </w:p>
    <w:p w:rsidR="00A779A3" w:rsidRDefault="00A779A3" w:rsidP="00A779A3">
      <w:pPr>
        <w:widowControl w:val="0"/>
        <w:suppressAutoHyphens/>
        <w:ind w:firstLine="709"/>
        <w:jc w:val="both"/>
        <w:rPr>
          <w:rFonts w:eastAsia="Lucida Sans Unicode"/>
          <w:color w:val="auto"/>
          <w:kern w:val="2"/>
          <w:lang w:eastAsia="ru-RU"/>
        </w:rPr>
      </w:pPr>
      <w:r>
        <w:rPr>
          <w:rFonts w:eastAsia="Lucida Sans Unicode"/>
          <w:color w:val="auto"/>
          <w:kern w:val="2"/>
          <w:lang w:eastAsia="ru-RU"/>
        </w:rPr>
        <w:t xml:space="preserve">3.1. Сохранение в 2019 году достигнутого </w:t>
      </w:r>
      <w:proofErr w:type="gramStart"/>
      <w:r>
        <w:rPr>
          <w:rFonts w:eastAsia="Lucida Sans Unicode"/>
          <w:color w:val="auto"/>
          <w:kern w:val="2"/>
          <w:lang w:eastAsia="ru-RU"/>
        </w:rPr>
        <w:t>соотношения уровня оплаты труда отдельных категорий работников бюджетной</w:t>
      </w:r>
      <w:proofErr w:type="gramEnd"/>
      <w:r>
        <w:rPr>
          <w:rFonts w:eastAsia="Lucida Sans Unicode"/>
          <w:color w:val="auto"/>
          <w:kern w:val="2"/>
          <w:lang w:eastAsia="ru-RU"/>
        </w:rPr>
        <w:t xml:space="preserve"> сферы, определенных указами Президента Российской Федерации (далее – отдельные категории работников), и уровня среднемесячного дохода от трудовой деятельности.        </w:t>
      </w:r>
    </w:p>
    <w:p w:rsidR="00A779A3" w:rsidRDefault="00A779A3" w:rsidP="00A779A3">
      <w:pPr>
        <w:ind w:firstLine="708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3.2. Рассмотрение на заседаниях коллегиальных и совещательных органов вопросов регулирования социально-трудовых отношений в курируемых отраслях, в том числе уровня оплаты труда с выработкой мер по его увеличению.</w:t>
      </w:r>
    </w:p>
    <w:p w:rsidR="00A779A3" w:rsidRDefault="00A779A3" w:rsidP="00A779A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3.3. Создание благоприятных условий для осуществления гражданами  предпринимательской деятельности, в том числе за счет реализации государственных программ поддержки предпринимательства.</w:t>
      </w:r>
    </w:p>
    <w:p w:rsidR="00A779A3" w:rsidRDefault="00A779A3" w:rsidP="00A779A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3.4. Проведение мониторинга своевременности выплаты заработной платы работникам подведомственных государственных учреждений и </w:t>
      </w:r>
      <w:r>
        <w:rPr>
          <w:rFonts w:eastAsia="Times New Roman"/>
          <w:color w:val="auto"/>
          <w:lang w:eastAsia="ru-RU"/>
        </w:rPr>
        <w:lastRenderedPageBreak/>
        <w:t xml:space="preserve">государственных унитарных предприятий и приятие мер по недопущению данной задолженности. </w:t>
      </w:r>
    </w:p>
    <w:p w:rsidR="00A779A3" w:rsidRDefault="00A779A3" w:rsidP="00A779A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4. Министерству труда и социальной защиты населения Ставропольского края обеспечить: </w:t>
      </w:r>
    </w:p>
    <w:p w:rsidR="00A779A3" w:rsidRDefault="00A779A3" w:rsidP="00A779A3">
      <w:pPr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4.1. Ежеквартальную сверку с Пенсионным фондом Российской Федерации сведений, полученных в результате ведения индивидуального учета </w:t>
      </w:r>
      <w:proofErr w:type="spellStart"/>
      <w:r>
        <w:rPr>
          <w:rFonts w:eastAsia="Times New Roman"/>
          <w:color w:val="auto"/>
          <w:lang w:eastAsia="ru-RU"/>
        </w:rPr>
        <w:t>закрепляемости</w:t>
      </w:r>
      <w:proofErr w:type="spellEnd"/>
      <w:r>
        <w:rPr>
          <w:rFonts w:eastAsia="Times New Roman"/>
          <w:color w:val="auto"/>
          <w:lang w:eastAsia="ru-RU"/>
        </w:rPr>
        <w:t xml:space="preserve"> на рабочих местах лиц, заключивших трудовые договоры в ходе реализации мер по снижению неформальной занятости. </w:t>
      </w:r>
    </w:p>
    <w:p w:rsidR="00A779A3" w:rsidRDefault="00A779A3" w:rsidP="00A779A3">
      <w:pPr>
        <w:ind w:firstLine="708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4.2. Проведение заседаний рабочей группы по профилактике нарушений трудовых прав работников организаций расположенных на территории Ставропольского края с рассмотрением вопросов погашения задолженности по заработной плате и легализации неформальной занятости.</w:t>
      </w:r>
    </w:p>
    <w:p w:rsidR="00A779A3" w:rsidRDefault="00A779A3" w:rsidP="00A779A3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4.3. Оказание адресной социальной поддержки малоимущим категориям граждан, в том числе на основании социального контракта. </w:t>
      </w:r>
    </w:p>
    <w:p w:rsidR="00A779A3" w:rsidRDefault="00A779A3" w:rsidP="00A779A3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4.4. Выплату мер социальной поддержки гражданам в соответствии с законодательством Российской Федерации и законодательством Ставропольского края. </w:t>
      </w:r>
    </w:p>
    <w:p w:rsidR="00A779A3" w:rsidRDefault="00A779A3" w:rsidP="00A779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5. Министерству финансов Ставропольского края рассмотреть возможность индексации в 2019 году заработной платы работников бюджетной сферы, в отношении которых не распространяются указы Президента Российской Федерации.</w:t>
      </w:r>
    </w:p>
    <w:p w:rsidR="00A779A3" w:rsidRDefault="00A779A3" w:rsidP="00A779A3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6. Рекомендовать Государственной инспекции труда в Ставропольском крае обеспечить проведение проверочных мероприятий в отношении хозяйствующих субъектов по вопросам:</w:t>
      </w:r>
    </w:p>
    <w:p w:rsidR="00A779A3" w:rsidRDefault="00A779A3" w:rsidP="00A779A3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законности и обоснованности введения режима неполного рабочего времени;</w:t>
      </w:r>
    </w:p>
    <w:p w:rsidR="00A779A3" w:rsidRDefault="00A779A3" w:rsidP="00A779A3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соблюдения установленных трудовым законодательством,  коллективными договорами и соглашениями гарантий в области оплаты труда работников;</w:t>
      </w:r>
    </w:p>
    <w:p w:rsidR="00A779A3" w:rsidRDefault="00A779A3" w:rsidP="00A779A3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оформления трудовых отношений с работниками.</w:t>
      </w:r>
    </w:p>
    <w:p w:rsidR="00A779A3" w:rsidRDefault="00A779A3" w:rsidP="00A779A3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7. Территориальному союзу «Федерация профсоюзов Ставропольского края» и Региональному Союзу работодателей Ставропольского края «Конгресс деловых кругов Ставрополья» с участием Правительства Ставропольского края организовать и провести «круглый стол» с представителями различных отраслей края для обсуждения вопросов обеспечения роста реальной заработной платы и снижения уровня бедности населения. Принимать меры по включению в коллективные договоры, соглашения положений направленных на повышение заработной платы работников, доведению минимального оклада (ставки заработной платы) до уровня МРОТ. </w:t>
      </w:r>
    </w:p>
    <w:p w:rsidR="00A779A3" w:rsidRDefault="00A779A3" w:rsidP="00A779A3">
      <w:pPr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8. Рекомендовать главам администраций муниципальных районов и городских округов Ставропольского края:</w:t>
      </w:r>
    </w:p>
    <w:p w:rsidR="00A779A3" w:rsidRDefault="00A779A3" w:rsidP="00A779A3">
      <w:pPr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8.1. Принять меры по выполнению контрольных показателей по снижению неформальной занятости на 2019 год.</w:t>
      </w:r>
    </w:p>
    <w:p w:rsidR="00A779A3" w:rsidRDefault="00A779A3" w:rsidP="00A779A3">
      <w:pPr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 xml:space="preserve">8.2. Обеспечить на постоянной основе (не реже одного раза в квартал) рассмотрение на заседаниях территориальных трехсторонних комиссий по регулированию социально-трудовых отношений вопросов повышения уровня заработной платы в разрезе организаций, осуществляющих хозяйственную деятельность на территории соответствующего муниципального образования. </w:t>
      </w:r>
    </w:p>
    <w:p w:rsidR="00A779A3" w:rsidRDefault="00A779A3" w:rsidP="00A779A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8.3. Проводить информационно-разъяснительную работу среди населения о негативных последствиях неформальной занятости.</w:t>
      </w:r>
    </w:p>
    <w:p w:rsidR="00A779A3" w:rsidRDefault="00A779A3" w:rsidP="00A779A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8.4. Обеспечить проведение мониторинга:</w:t>
      </w:r>
    </w:p>
    <w:p w:rsidR="00A779A3" w:rsidRDefault="00A779A3" w:rsidP="00A779A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своевременности выплаты заработной платы работникам подведомственных муниципальных учреждений и муниципальных унитарных предприятий и приятие мер по недопущению задолженности по оплате труда;</w:t>
      </w:r>
    </w:p>
    <w:p w:rsidR="00A779A3" w:rsidRDefault="00A779A3" w:rsidP="00A779A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задолженности по заработной плате в организациях, осуществляющих деятельность на территории соответствующего муниципального образования и принятие мер по ее погашению. </w:t>
      </w:r>
    </w:p>
    <w:p w:rsidR="00A779A3" w:rsidRDefault="00A779A3" w:rsidP="00A779A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8.5. Продолжать мониторинг обращений граждан на телефон «горячей линии» по вопросам задолженности по заработной плате и нелегальных трудовых отношений.</w:t>
      </w:r>
    </w:p>
    <w:p w:rsidR="00A779A3" w:rsidRDefault="00A779A3" w:rsidP="00A779A3">
      <w:pPr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8.6. Оперативно направлять информацию о выявленных нарушениях трудового законодательства, неформальной занятости в Государственную инспекцию труда в Ставропольском крае.</w:t>
      </w:r>
    </w:p>
    <w:p w:rsidR="00A779A3" w:rsidRDefault="00A779A3" w:rsidP="00A779A3">
      <w:pPr>
        <w:ind w:firstLine="709"/>
        <w:jc w:val="both"/>
        <w:rPr>
          <w:rFonts w:eastAsia="Times New Roman"/>
          <w:color w:val="auto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602"/>
      </w:tblGrid>
      <w:tr w:rsidR="00A779A3" w:rsidTr="00A779A3">
        <w:tc>
          <w:tcPr>
            <w:tcW w:w="4968" w:type="dxa"/>
            <w:hideMark/>
          </w:tcPr>
          <w:p w:rsidR="00A779A3" w:rsidRDefault="00A779A3">
            <w:pPr>
              <w:spacing w:line="240" w:lineRule="exact"/>
              <w:jc w:val="both"/>
            </w:pPr>
            <w:r>
              <w:t>Заместитель председателя</w:t>
            </w:r>
          </w:p>
          <w:p w:rsidR="00A779A3" w:rsidRDefault="00A779A3">
            <w:pPr>
              <w:spacing w:line="240" w:lineRule="exact"/>
              <w:jc w:val="both"/>
            </w:pPr>
            <w:r>
              <w:t xml:space="preserve">Правительства Ставропольского края, </w:t>
            </w:r>
          </w:p>
          <w:p w:rsidR="00A779A3" w:rsidRDefault="00A779A3">
            <w:pPr>
              <w:spacing w:line="240" w:lineRule="exact"/>
              <w:jc w:val="both"/>
            </w:pPr>
            <w:r>
              <w:t xml:space="preserve">координатор </w:t>
            </w:r>
            <w:proofErr w:type="gramStart"/>
            <w:r>
              <w:t>Ставропольской</w:t>
            </w:r>
            <w:proofErr w:type="gramEnd"/>
            <w:r>
              <w:t xml:space="preserve"> краевой</w:t>
            </w:r>
          </w:p>
          <w:p w:rsidR="00A779A3" w:rsidRDefault="00A779A3">
            <w:pPr>
              <w:spacing w:line="240" w:lineRule="exact"/>
              <w:jc w:val="both"/>
            </w:pPr>
            <w:r>
              <w:t xml:space="preserve">трехсторонней комиссии по </w:t>
            </w:r>
            <w:proofErr w:type="spellStart"/>
            <w:r>
              <w:t>регулиро</w:t>
            </w:r>
            <w:proofErr w:type="spellEnd"/>
            <w:r>
              <w:t>-</w:t>
            </w:r>
          </w:p>
          <w:p w:rsidR="00A779A3" w:rsidRDefault="00A779A3">
            <w:pPr>
              <w:spacing w:line="240" w:lineRule="exact"/>
              <w:rPr>
                <w:lang w:val="en-US"/>
              </w:rPr>
            </w:pPr>
            <w:proofErr w:type="spellStart"/>
            <w:r>
              <w:t>ванию</w:t>
            </w:r>
            <w:proofErr w:type="spellEnd"/>
            <w:r>
              <w:t xml:space="preserve"> социально-трудовых отношений                                           </w:t>
            </w:r>
          </w:p>
        </w:tc>
        <w:tc>
          <w:tcPr>
            <w:tcW w:w="4602" w:type="dxa"/>
          </w:tcPr>
          <w:p w:rsidR="00A779A3" w:rsidRDefault="00A779A3">
            <w:pPr>
              <w:spacing w:line="240" w:lineRule="exact"/>
              <w:jc w:val="right"/>
            </w:pPr>
          </w:p>
          <w:p w:rsidR="00A779A3" w:rsidRDefault="00A779A3">
            <w:pPr>
              <w:spacing w:line="240" w:lineRule="exact"/>
              <w:jc w:val="right"/>
            </w:pPr>
          </w:p>
          <w:p w:rsidR="00A779A3" w:rsidRDefault="00A779A3">
            <w:pPr>
              <w:spacing w:line="240" w:lineRule="exact"/>
              <w:jc w:val="right"/>
            </w:pPr>
          </w:p>
          <w:p w:rsidR="00A779A3" w:rsidRDefault="00A779A3">
            <w:pPr>
              <w:spacing w:line="240" w:lineRule="exact"/>
              <w:jc w:val="right"/>
            </w:pPr>
          </w:p>
          <w:p w:rsidR="00A779A3" w:rsidRDefault="00A779A3">
            <w:pPr>
              <w:spacing w:line="240" w:lineRule="exact"/>
              <w:jc w:val="right"/>
            </w:pPr>
            <w:proofErr w:type="spellStart"/>
            <w:r>
              <w:t>И.В.Кувалдина</w:t>
            </w:r>
            <w:proofErr w:type="spellEnd"/>
          </w:p>
        </w:tc>
      </w:tr>
    </w:tbl>
    <w:p w:rsidR="002B1E92" w:rsidRDefault="00A779A3"/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A3"/>
    <w:rsid w:val="00312663"/>
    <w:rsid w:val="00A779A3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A3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A3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2019-07-17T08:15:00Z</dcterms:created>
  <dcterms:modified xsi:type="dcterms:W3CDTF">2019-07-17T08:15:00Z</dcterms:modified>
</cp:coreProperties>
</file>