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72" w:rsidRDefault="00361172" w:rsidP="00361172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Решение Ставропольской  краевой  трехсторонней комиссии по регулированию социально-трудовых отношений от 18.12.2018 «</w:t>
      </w:r>
      <w:r>
        <w:rPr>
          <w:bCs/>
          <w:color w:val="FF0000"/>
          <w:sz w:val="28"/>
          <w:szCs w:val="28"/>
        </w:rPr>
        <w:t xml:space="preserve">О предельных уровнях цен (тарифов) на продукцию (услуги) жилищно-коммунального </w:t>
      </w:r>
      <w:r>
        <w:rPr>
          <w:color w:val="FF0000"/>
          <w:sz w:val="28"/>
          <w:szCs w:val="28"/>
        </w:rPr>
        <w:t>хозяйства</w:t>
      </w:r>
      <w:r>
        <w:rPr>
          <w:bCs/>
          <w:color w:val="FF0000"/>
          <w:sz w:val="28"/>
          <w:szCs w:val="28"/>
        </w:rPr>
        <w:t xml:space="preserve"> и естественных монополий для потребителей Ставропольского края»</w:t>
      </w:r>
    </w:p>
    <w:p w:rsidR="00361172" w:rsidRDefault="00361172" w:rsidP="00361172">
      <w:pPr>
        <w:pStyle w:val="Style6"/>
        <w:spacing w:line="240" w:lineRule="auto"/>
        <w:ind w:firstLine="709"/>
        <w:rPr>
          <w:rStyle w:val="FontStyle13"/>
          <w:color w:val="FF0000"/>
          <w:sz w:val="28"/>
          <w:szCs w:val="28"/>
        </w:rPr>
      </w:pPr>
    </w:p>
    <w:p w:rsidR="00361172" w:rsidRDefault="00361172" w:rsidP="00361172">
      <w:pPr>
        <w:ind w:firstLine="709"/>
        <w:jc w:val="both"/>
        <w:rPr>
          <w:bCs/>
        </w:rPr>
      </w:pPr>
      <w:r>
        <w:rPr>
          <w:sz w:val="28"/>
          <w:szCs w:val="28"/>
        </w:rPr>
        <w:t>Рассмотрев вопрос «</w:t>
      </w:r>
      <w:r>
        <w:rPr>
          <w:bCs/>
          <w:sz w:val="28"/>
          <w:szCs w:val="28"/>
        </w:rPr>
        <w:t xml:space="preserve">О предельных уровнях цен (тарифов) на продукцию (услуги) жилищно-коммунального </w:t>
      </w:r>
      <w:r>
        <w:rPr>
          <w:sz w:val="28"/>
          <w:szCs w:val="28"/>
        </w:rPr>
        <w:t>хозяйства</w:t>
      </w:r>
      <w:r>
        <w:rPr>
          <w:bCs/>
          <w:sz w:val="28"/>
          <w:szCs w:val="28"/>
        </w:rPr>
        <w:t xml:space="preserve"> и естественных монополий для потребителей Ставропольского края»,</w:t>
      </w:r>
    </w:p>
    <w:p w:rsidR="00361172" w:rsidRDefault="00361172" w:rsidP="00361172">
      <w:pPr>
        <w:ind w:firstLine="709"/>
        <w:jc w:val="both"/>
        <w:rPr>
          <w:sz w:val="28"/>
          <w:szCs w:val="28"/>
        </w:rPr>
      </w:pPr>
    </w:p>
    <w:p w:rsidR="00361172" w:rsidRDefault="00361172" w:rsidP="00361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РЕШИЛА:</w:t>
      </w:r>
    </w:p>
    <w:p w:rsidR="00361172" w:rsidRDefault="00361172" w:rsidP="00361172">
      <w:pPr>
        <w:pStyle w:val="a3"/>
        <w:jc w:val="both"/>
      </w:pPr>
      <w:r>
        <w:rPr>
          <w:szCs w:val="28"/>
        </w:rPr>
        <w:tab/>
        <w:t>1. Принять информацию региональной тарифной комиссии Ставропольского края к сведению.</w:t>
      </w:r>
    </w:p>
    <w:p w:rsidR="00361172" w:rsidRDefault="00361172" w:rsidP="003611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Региональной тарифной комиссии Ставропольского края в соответствии с действующим законодательством при расчете регулируемых тарифов на товары (услуги) организаций жилищно-коммунального комплекса и естественных монополий расходы на оплату труда формировать с учетом отраслевых тарифных соглашений.</w:t>
      </w:r>
    </w:p>
    <w:p w:rsidR="00361172" w:rsidRDefault="00361172" w:rsidP="003611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работодателям Ставропольского края обеспечить выполнение статьи 134 Трудового кодекса Российской Федерации в части ежегодной индексации заработной платы не ниже установленного уровня роста цен тарифов на продукцию (услуги) жилищно-коммунального хозяйства и естественных монополий.</w:t>
      </w:r>
    </w:p>
    <w:p w:rsidR="00361172" w:rsidRDefault="00361172" w:rsidP="00361172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01"/>
        <w:gridCol w:w="4569"/>
      </w:tblGrid>
      <w:tr w:rsidR="00361172" w:rsidTr="00361172">
        <w:tc>
          <w:tcPr>
            <w:tcW w:w="5001" w:type="dxa"/>
            <w:hideMark/>
          </w:tcPr>
          <w:p w:rsidR="00361172" w:rsidRDefault="00361172">
            <w:pPr>
              <w:spacing w:line="240" w:lineRule="exac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Заместитель председателя</w:t>
            </w:r>
          </w:p>
          <w:p w:rsidR="00361172" w:rsidRDefault="00361172">
            <w:pPr>
              <w:spacing w:line="240" w:lineRule="exac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Правительства Ставропольского края, </w:t>
            </w:r>
          </w:p>
          <w:p w:rsidR="00361172" w:rsidRDefault="00361172">
            <w:pPr>
              <w:spacing w:line="240" w:lineRule="exac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координатор </w:t>
            </w:r>
            <w:proofErr w:type="gramStart"/>
            <w:r>
              <w:rPr>
                <w:color w:val="333333"/>
                <w:sz w:val="28"/>
                <w:szCs w:val="28"/>
              </w:rPr>
              <w:t>Ставропольской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краевой</w:t>
            </w:r>
          </w:p>
          <w:p w:rsidR="00361172" w:rsidRDefault="00361172">
            <w:pPr>
              <w:spacing w:line="240" w:lineRule="exac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трехсторонней комиссии по </w:t>
            </w:r>
            <w:proofErr w:type="spellStart"/>
            <w:r>
              <w:rPr>
                <w:color w:val="333333"/>
                <w:sz w:val="28"/>
                <w:szCs w:val="28"/>
              </w:rPr>
              <w:t>регулиро</w:t>
            </w:r>
            <w:proofErr w:type="spellEnd"/>
            <w:r>
              <w:rPr>
                <w:color w:val="333333"/>
                <w:sz w:val="28"/>
                <w:szCs w:val="28"/>
              </w:rPr>
              <w:t>-</w:t>
            </w:r>
          </w:p>
          <w:p w:rsidR="00361172" w:rsidRDefault="00361172">
            <w:pPr>
              <w:spacing w:line="240" w:lineRule="exact"/>
              <w:rPr>
                <w:color w:val="333333"/>
                <w:sz w:val="28"/>
                <w:szCs w:val="28"/>
                <w:lang w:val="en-US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ванию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социально-трудовых отношений                                           </w:t>
            </w:r>
          </w:p>
        </w:tc>
        <w:tc>
          <w:tcPr>
            <w:tcW w:w="4569" w:type="dxa"/>
          </w:tcPr>
          <w:p w:rsidR="00361172" w:rsidRDefault="00361172">
            <w:pPr>
              <w:spacing w:line="240" w:lineRule="exact"/>
              <w:jc w:val="right"/>
              <w:rPr>
                <w:color w:val="333333"/>
                <w:sz w:val="28"/>
                <w:szCs w:val="28"/>
              </w:rPr>
            </w:pPr>
          </w:p>
          <w:p w:rsidR="00361172" w:rsidRDefault="00361172">
            <w:pPr>
              <w:spacing w:line="240" w:lineRule="exact"/>
              <w:jc w:val="right"/>
              <w:rPr>
                <w:color w:val="333333"/>
                <w:sz w:val="28"/>
                <w:szCs w:val="28"/>
              </w:rPr>
            </w:pPr>
          </w:p>
          <w:p w:rsidR="00361172" w:rsidRDefault="00361172">
            <w:pPr>
              <w:spacing w:line="240" w:lineRule="exact"/>
              <w:jc w:val="right"/>
              <w:rPr>
                <w:color w:val="333333"/>
                <w:sz w:val="28"/>
                <w:szCs w:val="28"/>
              </w:rPr>
            </w:pPr>
          </w:p>
          <w:p w:rsidR="00361172" w:rsidRDefault="00361172">
            <w:pPr>
              <w:spacing w:line="240" w:lineRule="exact"/>
              <w:jc w:val="right"/>
              <w:rPr>
                <w:color w:val="333333"/>
                <w:sz w:val="28"/>
                <w:szCs w:val="28"/>
              </w:rPr>
            </w:pPr>
          </w:p>
          <w:p w:rsidR="00361172" w:rsidRDefault="00361172">
            <w:pPr>
              <w:spacing w:line="240" w:lineRule="exact"/>
              <w:jc w:val="right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И.В.Кувалдина</w:t>
            </w:r>
            <w:proofErr w:type="spellEnd"/>
          </w:p>
        </w:tc>
      </w:tr>
    </w:tbl>
    <w:p w:rsidR="002B1E92" w:rsidRPr="00361172" w:rsidRDefault="00361172">
      <w:pPr>
        <w:rPr>
          <w:lang w:val="en-US"/>
        </w:rPr>
      </w:pPr>
      <w:bookmarkStart w:id="0" w:name="_GoBack"/>
      <w:bookmarkEnd w:id="0"/>
    </w:p>
    <w:sectPr w:rsidR="002B1E92" w:rsidRPr="0036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72"/>
    <w:rsid w:val="00312663"/>
    <w:rsid w:val="00361172"/>
    <w:rsid w:val="00D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7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61172"/>
    <w:pPr>
      <w:widowControl w:val="0"/>
      <w:suppressAutoHyphens/>
      <w:spacing w:after="120"/>
    </w:pPr>
    <w:rPr>
      <w:rFonts w:eastAsia="Lucida Sans Unicode"/>
      <w:kern w:val="2"/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61172"/>
    <w:rPr>
      <w:rFonts w:ascii="Times New Roman" w:eastAsia="Lucida Sans Unicode" w:hAnsi="Times New Roman" w:cs="Times New Roman"/>
      <w:kern w:val="2"/>
      <w:sz w:val="28"/>
      <w:szCs w:val="24"/>
      <w:lang w:eastAsia="ru-RU"/>
    </w:rPr>
  </w:style>
  <w:style w:type="paragraph" w:customStyle="1" w:styleId="Style6">
    <w:name w:val="Style6"/>
    <w:basedOn w:val="a"/>
    <w:rsid w:val="00361172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lang w:eastAsia="ru-RU"/>
    </w:rPr>
  </w:style>
  <w:style w:type="character" w:customStyle="1" w:styleId="FontStyle13">
    <w:name w:val="Font Style13"/>
    <w:rsid w:val="00361172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7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61172"/>
    <w:pPr>
      <w:widowControl w:val="0"/>
      <w:suppressAutoHyphens/>
      <w:spacing w:after="120"/>
    </w:pPr>
    <w:rPr>
      <w:rFonts w:eastAsia="Lucida Sans Unicode"/>
      <w:kern w:val="2"/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61172"/>
    <w:rPr>
      <w:rFonts w:ascii="Times New Roman" w:eastAsia="Lucida Sans Unicode" w:hAnsi="Times New Roman" w:cs="Times New Roman"/>
      <w:kern w:val="2"/>
      <w:sz w:val="28"/>
      <w:szCs w:val="24"/>
      <w:lang w:eastAsia="ru-RU"/>
    </w:rPr>
  </w:style>
  <w:style w:type="paragraph" w:customStyle="1" w:styleId="Style6">
    <w:name w:val="Style6"/>
    <w:basedOn w:val="a"/>
    <w:rsid w:val="00361172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lang w:eastAsia="ru-RU"/>
    </w:rPr>
  </w:style>
  <w:style w:type="character" w:customStyle="1" w:styleId="FontStyle13">
    <w:name w:val="Font Style13"/>
    <w:rsid w:val="00361172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>slider999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2019-01-13T19:25:00Z</dcterms:created>
  <dcterms:modified xsi:type="dcterms:W3CDTF">2019-01-13T19:25:00Z</dcterms:modified>
</cp:coreProperties>
</file>